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Digital Photography Setup — Pre‑Launch Checklist</w:t>
      </w:r>
    </w:p>
    <w:p>
      <w:pPr>
        <w:spacing w:after="240"/>
      </w:pPr>
      <w:r>
        <w:t>Use this step‑by‑step checklist before your first shoot. Keep your originals safe, your workflow clean, and your edits consistent.</w:t>
      </w:r>
    </w:p>
    <w:p>
      <w:pPr>
        <w:pStyle w:val="Heading1"/>
      </w:pPr>
      <w:r>
        <w:t>Part 1 — Computer Setup &amp; Performance</w:t>
      </w:r>
    </w:p>
    <w:p>
      <w:pPr>
        <w:spacing w:after="80"/>
      </w:pPr>
      <w:r>
        <w:t>☐ CPU: Recent multi‑core processor installed and updated</w:t>
      </w:r>
    </w:p>
    <w:p>
      <w:pPr>
        <w:spacing w:after="80"/>
      </w:pPr>
      <w:r>
        <w:t>☐ RAM: 16–32 GB (32 GB recommended for layered Photoshop work)</w:t>
      </w:r>
    </w:p>
    <w:p>
      <w:pPr>
        <w:spacing w:after="80"/>
      </w:pPr>
      <w:r>
        <w:t>☐ Storage: NVMe SSD for OS/apps/catalog; secondary SSD/HDD for photos</w:t>
      </w:r>
    </w:p>
    <w:p>
      <w:pPr>
        <w:spacing w:after="80"/>
      </w:pPr>
      <w:r>
        <w:t>☐ GPU: Enabled/updated for Lightroom and Photoshop acceleration</w:t>
      </w:r>
    </w:p>
    <w:p>
      <w:pPr>
        <w:spacing w:after="80"/>
      </w:pPr>
      <w:r>
        <w:t>☐ Display: External monitor connected (if applicable) and calibrated</w:t>
      </w:r>
    </w:p>
    <w:p>
      <w:pPr>
        <w:spacing w:after="80"/>
      </w:pPr>
      <w:r>
        <w:t>☐ Create project folder structure (Photos/YYYY/YYYY‑MM‑DD_Project/)</w:t>
      </w:r>
    </w:p>
    <w:p>
      <w:pPr>
        <w:pStyle w:val="Heading1"/>
      </w:pPr>
      <w:r>
        <w:t>Part 2 — Core Software Environment</w:t>
      </w:r>
    </w:p>
    <w:p>
      <w:pPr>
        <w:spacing w:after="80"/>
      </w:pPr>
      <w:r>
        <w:t>☐ Install Adobe Lightroom Classic and Adobe Photoshop</w:t>
      </w:r>
    </w:p>
    <w:p>
      <w:pPr>
        <w:spacing w:after="80"/>
      </w:pPr>
      <w:r>
        <w:t>☐ Create primary Lightroom catalog on SSD (e.g., PhotoFovea_2026.lrcat)</w:t>
      </w:r>
    </w:p>
    <w:p>
      <w:pPr>
        <w:spacing w:after="80"/>
      </w:pPr>
      <w:r>
        <w:t>☐ Preferences → Performance: enable GPU acceleration (if available)</w:t>
      </w:r>
    </w:p>
    <w:p>
      <w:pPr>
        <w:spacing w:after="80"/>
      </w:pPr>
      <w:r>
        <w:t>☐ Catalog Settings → Backups: enable scheduled verified backups</w:t>
      </w:r>
    </w:p>
    <w:p>
      <w:pPr>
        <w:spacing w:after="80"/>
      </w:pPr>
      <w:r>
        <w:t>☐ Create Import Preset: copyright, metadata, neutral develop default</w:t>
      </w:r>
    </w:p>
    <w:p>
      <w:pPr>
        <w:spacing w:after="80"/>
      </w:pPr>
      <w:r>
        <w:t>☐ Photoshop: set layered file save location (PS_Layers) and naming</w:t>
      </w:r>
    </w:p>
    <w:p>
      <w:pPr>
        <w:pStyle w:val="Heading1"/>
      </w:pPr>
      <w:r>
        <w:t>Part 3 — Backup Strategy (Three‑Tier)</w:t>
      </w:r>
    </w:p>
    <w:p>
      <w:pPr>
        <w:spacing w:after="80"/>
      </w:pPr>
      <w:r>
        <w:t>☐ Primary: Copy camera originals (.NEF) to Drive A (read‑only afterward)</w:t>
      </w:r>
    </w:p>
    <w:p>
      <w:pPr>
        <w:spacing w:after="80"/>
      </w:pPr>
      <w:r>
        <w:t>☐ Working: Convert/import .DNG to Drive B (separate physical drive)</w:t>
      </w:r>
    </w:p>
    <w:p>
      <w:pPr>
        <w:spacing w:after="80"/>
      </w:pPr>
      <w:r>
        <w:t>☐ Archive: Configure automatic offsite/cloud mirror of both drives</w:t>
      </w:r>
    </w:p>
    <w:p>
      <w:pPr>
        <w:spacing w:after="80"/>
      </w:pPr>
      <w:r>
        <w:t>☐ Test a restore of one recent catalog backup (integrity check)</w:t>
      </w:r>
    </w:p>
    <w:p>
      <w:pPr>
        <w:pStyle w:val="Heading1"/>
      </w:pPr>
      <w:r>
        <w:t>Part 4 — Digital Camera Storage Cards</w:t>
      </w:r>
    </w:p>
    <w:p>
      <w:pPr>
        <w:spacing w:after="80"/>
      </w:pPr>
      <w:r>
        <w:t>☐ Select card type (SD, XQD, CFexpress) appropriate for your camera</w:t>
      </w:r>
    </w:p>
    <w:p>
      <w:pPr>
        <w:spacing w:after="80"/>
      </w:pPr>
      <w:r>
        <w:t>☐ Match speed to workload: UHS‑I/II, V60/V90, sustained write speeds</w:t>
      </w:r>
    </w:p>
    <w:p>
      <w:pPr>
        <w:spacing w:after="80"/>
      </w:pPr>
      <w:r>
        <w:t>☐ Use a reputable brand and a quality card reader</w:t>
      </w:r>
    </w:p>
    <w:p>
      <w:pPr>
        <w:spacing w:after="80"/>
      </w:pPr>
      <w:r>
        <w:t>☐ Format the card in‑camera before every new shoot</w:t>
      </w:r>
    </w:p>
    <w:p>
      <w:pPr>
        <w:pStyle w:val="Heading1"/>
      </w:pPr>
      <w:r>
        <w:t>Part 5 — First Camera Setup (Nikon D850 Example)</w:t>
      </w:r>
    </w:p>
    <w:p>
      <w:pPr>
        <w:spacing w:after="80"/>
      </w:pPr>
      <w:r>
        <w:t>☐ Set File format to RAW (.NEF) only</w:t>
      </w:r>
    </w:p>
    <w:p>
      <w:pPr>
        <w:spacing w:after="80"/>
      </w:pPr>
      <w:r>
        <w:t>☐ Picture Control: Neutral</w:t>
      </w:r>
    </w:p>
    <w:p>
      <w:pPr>
        <w:spacing w:after="80"/>
      </w:pPr>
      <w:r>
        <w:t>☐ Enable ISO sensitivity auto‑control; set minimum shutter (e.g., 1/125)</w:t>
      </w:r>
    </w:p>
    <w:p>
      <w:pPr>
        <w:spacing w:after="80"/>
      </w:pPr>
      <w:r>
        <w:t>☐ Focus mode: AF‑S for static, AF‑C for motion; choose AF‑area mode</w:t>
      </w:r>
    </w:p>
    <w:p>
      <w:pPr>
        <w:spacing w:after="80"/>
      </w:pPr>
      <w:r>
        <w:t>☐ White balance: Auto 1</w:t>
      </w:r>
    </w:p>
    <w:p>
      <w:pPr>
        <w:spacing w:after="80"/>
      </w:pPr>
      <w:r>
        <w:t>☐ Card slot function: BACKUP (redundancy) or OVERFLOW</w:t>
      </w:r>
    </w:p>
    <w:p>
      <w:pPr>
        <w:spacing w:after="80"/>
      </w:pPr>
      <w:r>
        <w:t>☐ Assign a custom button for ISO or AF‑area mode for quick access</w:t>
      </w:r>
    </w:p>
    <w:p>
      <w:pPr>
        <w:spacing w:after="80"/>
      </w:pPr>
      <w:r>
        <w:t>☐ Save settings to a bank for easy recovery</w:t>
      </w:r>
    </w:p>
    <w:p>
      <w:pPr>
        <w:pStyle w:val="Heading1"/>
      </w:pPr>
      <w:r>
        <w:t>Part 6 — Preparing for First Capture</w:t>
      </w:r>
    </w:p>
    <w:p>
      <w:pPr>
        <w:spacing w:after="80"/>
      </w:pPr>
      <w:r>
        <w:t>☐ Make test frames; check critical focus at 100%</w:t>
      </w:r>
    </w:p>
    <w:p>
      <w:pPr>
        <w:spacing w:after="80"/>
      </w:pPr>
      <w:r>
        <w:t>☐ Review histogram: avoid clipped highlights; protect important shadows</w:t>
      </w:r>
    </w:p>
    <w:p>
      <w:pPr>
        <w:spacing w:after="80"/>
      </w:pPr>
      <w:r>
        <w:t>☐ Back up .NEF to Drive A; convert/import .DNG to Drive B with preset</w:t>
      </w:r>
    </w:p>
    <w:p>
      <w:pPr>
        <w:spacing w:after="80"/>
      </w:pPr>
      <w:r>
        <w:t>☐ Cull, keyword, and apply gentle global adjustments in Lightroom</w:t>
      </w:r>
    </w:p>
    <w:p>
      <w:pPr>
        <w:spacing w:after="80"/>
      </w:pPr>
      <w:r>
        <w:t>☐ Round‑trip a hero frame to Photoshop; save layered file to PS_Layers</w:t>
      </w:r>
    </w:p>
    <w:p>
      <w:pPr>
        <w:spacing w:after="80"/>
      </w:pPr>
      <w:r>
        <w:t>☐ Export finals to Exports_JPG with consistent naming</w:t>
      </w:r>
    </w:p>
    <w:p/>
    <w:p>
      <w:pPr>
        <w:jc w:val="center"/>
      </w:pPr>
      <w:r>
        <w:t>PhotoFovea · Create Blog · Phase 1 · Post 1  |  https://photofovea.com/create/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PhotoFovea — Create Blog · Post 1 Checklist</dc:title>
  <dc:subject>Digital Photography Setup — Pre‑Launch Checklist</dc:subject>
  <dc:creator>PhotoFovea (Gurney F. Pearsall, Jr., M.D.)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